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BA" w:rsidRPr="009632E5" w:rsidRDefault="007248BA" w:rsidP="009632E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9632E5">
        <w:rPr>
          <w:rFonts w:ascii="Times New Roman" w:hAnsi="Times New Roman"/>
          <w:bCs/>
          <w:i/>
          <w:sz w:val="18"/>
          <w:szCs w:val="18"/>
          <w:lang w:val="pl-PL"/>
        </w:rPr>
        <w:t xml:space="preserve">Załącznik nr </w:t>
      </w:r>
      <w:r w:rsidR="007D3B67" w:rsidRPr="009632E5">
        <w:rPr>
          <w:rFonts w:ascii="Times New Roman" w:hAnsi="Times New Roman"/>
          <w:bCs/>
          <w:i/>
          <w:sz w:val="18"/>
          <w:szCs w:val="18"/>
          <w:lang w:val="pl-PL"/>
        </w:rPr>
        <w:t xml:space="preserve">1 </w:t>
      </w:r>
      <w:r w:rsidR="000B384B">
        <w:rPr>
          <w:rFonts w:ascii="Times New Roman" w:hAnsi="Times New Roman"/>
          <w:bCs/>
          <w:i/>
          <w:sz w:val="18"/>
          <w:szCs w:val="18"/>
          <w:lang w:val="pl-PL"/>
        </w:rPr>
        <w:t>do Uchwały nr 14</w:t>
      </w:r>
      <w:r w:rsidR="00E42409" w:rsidRPr="009632E5">
        <w:rPr>
          <w:rFonts w:ascii="Times New Roman" w:hAnsi="Times New Roman"/>
          <w:bCs/>
          <w:i/>
          <w:sz w:val="18"/>
          <w:szCs w:val="18"/>
          <w:lang w:val="pl-PL"/>
        </w:rPr>
        <w:t>/201</w:t>
      </w:r>
      <w:r w:rsidR="0023479B">
        <w:rPr>
          <w:rFonts w:ascii="Times New Roman" w:hAnsi="Times New Roman"/>
          <w:bCs/>
          <w:i/>
          <w:sz w:val="18"/>
          <w:szCs w:val="18"/>
          <w:lang w:val="pl-PL"/>
        </w:rPr>
        <w:t>4</w:t>
      </w:r>
      <w:r w:rsidR="00DD17FE" w:rsidRPr="009632E5">
        <w:rPr>
          <w:rFonts w:ascii="Times New Roman" w:hAnsi="Times New Roman"/>
          <w:bCs/>
          <w:i/>
          <w:sz w:val="18"/>
          <w:szCs w:val="18"/>
          <w:lang w:val="pl-PL"/>
        </w:rPr>
        <w:t xml:space="preserve"> </w:t>
      </w:r>
      <w:r w:rsidR="00E42409" w:rsidRPr="009632E5">
        <w:rPr>
          <w:rFonts w:ascii="Times New Roman" w:hAnsi="Times New Roman"/>
          <w:bCs/>
          <w:i/>
          <w:sz w:val="18"/>
          <w:szCs w:val="18"/>
          <w:lang w:val="pl-PL"/>
        </w:rPr>
        <w:t xml:space="preserve"> </w:t>
      </w:r>
      <w:r w:rsidR="00ED7F15">
        <w:rPr>
          <w:rFonts w:ascii="Times New Roman" w:hAnsi="Times New Roman"/>
          <w:bCs/>
          <w:i/>
          <w:sz w:val="18"/>
          <w:szCs w:val="18"/>
          <w:lang w:val="pl-PL"/>
        </w:rPr>
        <w:t>z dn. 09</w:t>
      </w:r>
      <w:r w:rsidR="00AF43F5">
        <w:rPr>
          <w:rFonts w:ascii="Times New Roman" w:hAnsi="Times New Roman"/>
          <w:bCs/>
          <w:i/>
          <w:sz w:val="18"/>
          <w:szCs w:val="18"/>
          <w:lang w:val="pl-PL"/>
        </w:rPr>
        <w:t>.09</w:t>
      </w:r>
      <w:r w:rsidR="00E4546D">
        <w:rPr>
          <w:rFonts w:ascii="Times New Roman" w:hAnsi="Times New Roman"/>
          <w:bCs/>
          <w:i/>
          <w:sz w:val="18"/>
          <w:szCs w:val="18"/>
          <w:lang w:val="pl-PL"/>
        </w:rPr>
        <w:t>.2014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 xml:space="preserve">Lista wniosków o dofinansowanie operacji 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w ramach Lokalnej Strategii Rozwoju LGD</w:t>
      </w:r>
    </w:p>
    <w:p w:rsidR="007248BA" w:rsidRPr="00DF0539" w:rsidRDefault="007248BA" w:rsidP="007248BA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Lokalnej Grupy Działania „Nad Czarną i Pilicą”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 xml:space="preserve">w ramach Działania </w:t>
      </w:r>
      <w:r w:rsidR="007F38EC">
        <w:rPr>
          <w:rFonts w:ascii="Times New Roman" w:hAnsi="Times New Roman"/>
          <w:b/>
          <w:bCs/>
          <w:sz w:val="24"/>
          <w:szCs w:val="24"/>
          <w:lang w:val="pl-PL"/>
        </w:rPr>
        <w:t>„</w:t>
      </w:r>
      <w:r w:rsidR="007F38EC">
        <w:rPr>
          <w:rFonts w:ascii="Times New Roman" w:hAnsi="Times New Roman"/>
          <w:b/>
          <w:bCs/>
          <w:i/>
          <w:sz w:val="24"/>
          <w:szCs w:val="24"/>
          <w:lang w:val="pl-PL"/>
        </w:rPr>
        <w:t>Odnowa i rozwój wsi”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które na P</w:t>
      </w:r>
      <w:r w:rsidR="007F38EC">
        <w:rPr>
          <w:rFonts w:ascii="Times New Roman" w:hAnsi="Times New Roman"/>
          <w:b/>
          <w:bCs/>
          <w:sz w:val="24"/>
          <w:szCs w:val="24"/>
          <w:lang w:val="pl-PL"/>
        </w:rPr>
        <w:t>osiedzeniu Rady odbytym w</w:t>
      </w:r>
      <w:r w:rsidR="00ED7F15">
        <w:rPr>
          <w:rFonts w:ascii="Times New Roman" w:hAnsi="Times New Roman"/>
          <w:b/>
          <w:bCs/>
          <w:sz w:val="24"/>
          <w:szCs w:val="24"/>
          <w:lang w:val="pl-PL"/>
        </w:rPr>
        <w:t xml:space="preserve"> dniu 09</w:t>
      </w:r>
      <w:r w:rsidR="00F84CA9">
        <w:rPr>
          <w:rFonts w:ascii="Times New Roman" w:hAnsi="Times New Roman"/>
          <w:b/>
          <w:bCs/>
          <w:sz w:val="24"/>
          <w:szCs w:val="24"/>
          <w:lang w:val="pl-PL"/>
        </w:rPr>
        <w:t>.09</w:t>
      </w:r>
      <w:r w:rsidR="00E4546D">
        <w:rPr>
          <w:rFonts w:ascii="Times New Roman" w:hAnsi="Times New Roman"/>
          <w:b/>
          <w:bCs/>
          <w:sz w:val="24"/>
          <w:szCs w:val="24"/>
          <w:lang w:val="pl-PL"/>
        </w:rPr>
        <w:t>.2014</w:t>
      </w:r>
    </w:p>
    <w:p w:rsidR="007248BA" w:rsidRPr="009632E5" w:rsidRDefault="007248BA" w:rsidP="009632E5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zostały wybrane do sfinansowania</w:t>
      </w:r>
    </w:p>
    <w:tbl>
      <w:tblPr>
        <w:tblW w:w="0" w:type="auto"/>
        <w:jc w:val="center"/>
        <w:tblInd w:w="-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966"/>
        <w:gridCol w:w="2410"/>
        <w:gridCol w:w="4683"/>
        <w:gridCol w:w="1876"/>
        <w:gridCol w:w="1541"/>
        <w:gridCol w:w="1039"/>
        <w:gridCol w:w="1561"/>
      </w:tblGrid>
      <w:tr w:rsidR="007248BA" w:rsidRPr="00DF0539" w:rsidTr="001764B2">
        <w:trPr>
          <w:jc w:val="center"/>
        </w:trPr>
        <w:tc>
          <w:tcPr>
            <w:tcW w:w="511" w:type="dxa"/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identyfikacyjny wnioskodawcy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NIP wnioskodawcy</w:t>
            </w:r>
          </w:p>
        </w:tc>
        <w:tc>
          <w:tcPr>
            <w:tcW w:w="4683" w:type="dxa"/>
            <w:tcBorders>
              <w:righ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operacji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541" w:type="dxa"/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1039" w:type="dxa"/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Uzyskane punkty</w:t>
            </w:r>
          </w:p>
        </w:tc>
        <w:tc>
          <w:tcPr>
            <w:tcW w:w="1561" w:type="dxa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Kwota dofinansowania</w:t>
            </w:r>
          </w:p>
        </w:tc>
      </w:tr>
      <w:tr w:rsidR="007248BA" w:rsidRPr="00ED7F15" w:rsidTr="001764B2">
        <w:trPr>
          <w:jc w:val="center"/>
        </w:trPr>
        <w:tc>
          <w:tcPr>
            <w:tcW w:w="14026" w:type="dxa"/>
            <w:gridSpan w:val="7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wybrała do sfinansowania i mieszczą się w limicie środków do którego dokonuje się wyboru</w:t>
            </w:r>
          </w:p>
        </w:tc>
        <w:tc>
          <w:tcPr>
            <w:tcW w:w="1561" w:type="dxa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1764B2" w:rsidRPr="00215D85" w:rsidTr="00E4546D">
        <w:trPr>
          <w:trHeight w:val="789"/>
          <w:jc w:val="center"/>
        </w:trPr>
        <w:tc>
          <w:tcPr>
            <w:tcW w:w="511" w:type="dxa"/>
          </w:tcPr>
          <w:p w:rsidR="001764B2" w:rsidRPr="00DF0539" w:rsidRDefault="001764B2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1E4CDE" w:rsidRDefault="00E0160F" w:rsidP="00E0160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      062194106</w:t>
            </w:r>
          </w:p>
          <w:p w:rsidR="001764B2" w:rsidRDefault="001764B2" w:rsidP="001E4CD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Gmina </w:t>
            </w:r>
            <w:r w:rsidR="0023479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Łopuszno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764B2" w:rsidRDefault="001764B2" w:rsidP="000F06A3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764B2" w:rsidRPr="004157D1" w:rsidRDefault="00E0160F" w:rsidP="00E0160F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          9591671876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0F06A3" w:rsidRPr="00374A11" w:rsidRDefault="00374A11" w:rsidP="001764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374A11">
              <w:rPr>
                <w:rFonts w:ascii="Times New Roman" w:hAnsi="Times New Roman"/>
                <w:bCs/>
                <w:sz w:val="20"/>
                <w:szCs w:val="20"/>
              </w:rPr>
              <w:t>„</w:t>
            </w:r>
            <w:proofErr w:type="spellStart"/>
            <w:r w:rsidRPr="00374A11">
              <w:rPr>
                <w:rFonts w:ascii="Times New Roman" w:hAnsi="Times New Roman"/>
                <w:bCs/>
                <w:sz w:val="20"/>
                <w:szCs w:val="20"/>
              </w:rPr>
              <w:t>Utworzenie</w:t>
            </w:r>
            <w:proofErr w:type="spellEnd"/>
            <w:r w:rsidRPr="00374A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4A11">
              <w:rPr>
                <w:rFonts w:ascii="Times New Roman" w:hAnsi="Times New Roman"/>
                <w:bCs/>
                <w:sz w:val="20"/>
                <w:szCs w:val="20"/>
              </w:rPr>
              <w:t>placów</w:t>
            </w:r>
            <w:proofErr w:type="spellEnd"/>
            <w:r w:rsidRPr="00374A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4A11">
              <w:rPr>
                <w:rFonts w:ascii="Times New Roman" w:hAnsi="Times New Roman"/>
                <w:bCs/>
                <w:sz w:val="20"/>
                <w:szCs w:val="20"/>
              </w:rPr>
              <w:t>zabaw</w:t>
            </w:r>
            <w:proofErr w:type="spellEnd"/>
            <w:r w:rsidRPr="00374A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4A1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proofErr w:type="spellEnd"/>
            <w:r w:rsidRPr="00374A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4A11">
              <w:rPr>
                <w:rFonts w:ascii="Times New Roman" w:hAnsi="Times New Roman"/>
                <w:bCs/>
                <w:sz w:val="20"/>
                <w:szCs w:val="20"/>
              </w:rPr>
              <w:t>rekreacji</w:t>
            </w:r>
            <w:proofErr w:type="spellEnd"/>
            <w:r w:rsidRPr="00374A11">
              <w:rPr>
                <w:rFonts w:ascii="Times New Roman" w:hAnsi="Times New Roman"/>
                <w:bCs/>
                <w:sz w:val="20"/>
                <w:szCs w:val="20"/>
              </w:rPr>
              <w:t xml:space="preserve"> w </w:t>
            </w:r>
            <w:proofErr w:type="spellStart"/>
            <w:r w:rsidRPr="00374A11">
              <w:rPr>
                <w:rFonts w:ascii="Times New Roman" w:hAnsi="Times New Roman"/>
                <w:bCs/>
                <w:sz w:val="20"/>
                <w:szCs w:val="20"/>
              </w:rPr>
              <w:t>miejscowości</w:t>
            </w:r>
            <w:proofErr w:type="spellEnd"/>
            <w:r w:rsidRPr="00374A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4A11">
              <w:rPr>
                <w:rFonts w:ascii="Times New Roman" w:hAnsi="Times New Roman"/>
                <w:bCs/>
                <w:sz w:val="20"/>
                <w:szCs w:val="20"/>
              </w:rPr>
              <w:t>Sarbice</w:t>
            </w:r>
            <w:proofErr w:type="spellEnd"/>
            <w:r w:rsidRPr="00374A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4A11">
              <w:rPr>
                <w:rFonts w:ascii="Times New Roman" w:hAnsi="Times New Roman"/>
                <w:bCs/>
                <w:sz w:val="20"/>
                <w:szCs w:val="20"/>
              </w:rPr>
              <w:t>Pierwsze</w:t>
            </w:r>
            <w:proofErr w:type="spellEnd"/>
            <w:r w:rsidRPr="00374A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4A1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proofErr w:type="spellEnd"/>
            <w:r w:rsidRPr="00374A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4A11">
              <w:rPr>
                <w:rFonts w:ascii="Times New Roman" w:hAnsi="Times New Roman"/>
                <w:bCs/>
                <w:sz w:val="20"/>
                <w:szCs w:val="20"/>
              </w:rPr>
              <w:t>Lasocin</w:t>
            </w:r>
            <w:proofErr w:type="spellEnd"/>
            <w:r w:rsidRPr="00374A11">
              <w:rPr>
                <w:rFonts w:ascii="Times New Roman" w:hAnsi="Times New Roman"/>
                <w:bCs/>
                <w:sz w:val="20"/>
                <w:szCs w:val="20"/>
              </w:rPr>
              <w:t>.”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764B2" w:rsidRDefault="001764B2" w:rsidP="007369D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764B2" w:rsidRDefault="00F84CA9" w:rsidP="0023479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Lasocin, Sarbice Pierwsze</w:t>
            </w:r>
          </w:p>
        </w:tc>
        <w:tc>
          <w:tcPr>
            <w:tcW w:w="1541" w:type="dxa"/>
          </w:tcPr>
          <w:p w:rsidR="0023479B" w:rsidRDefault="0023479B" w:rsidP="007369D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764B2" w:rsidRDefault="000B384B" w:rsidP="007369D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4.1-O/2</w:t>
            </w:r>
            <w:r w:rsidR="0023479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/2014</w:t>
            </w:r>
            <w:r w:rsidR="001764B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/</w:t>
            </w:r>
            <w:r w:rsidR="0023479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039" w:type="dxa"/>
          </w:tcPr>
          <w:p w:rsidR="00A767EB" w:rsidRDefault="00A767EB" w:rsidP="007369D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764B2" w:rsidRDefault="00A767EB" w:rsidP="007369D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13</w:t>
            </w:r>
          </w:p>
          <w:p w:rsidR="00A767EB" w:rsidRDefault="00A767EB" w:rsidP="00A767E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764B2" w:rsidRPr="00BE6890" w:rsidRDefault="001764B2" w:rsidP="0023479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561" w:type="dxa"/>
          </w:tcPr>
          <w:p w:rsidR="001764B2" w:rsidRDefault="001764B2" w:rsidP="007369D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764B2" w:rsidRPr="004157D1" w:rsidRDefault="00F84CA9" w:rsidP="007369D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33 105,61</w:t>
            </w:r>
          </w:p>
        </w:tc>
      </w:tr>
      <w:tr w:rsidR="001764B2" w:rsidRPr="00ED7F15" w:rsidTr="001764B2">
        <w:trPr>
          <w:jc w:val="center"/>
        </w:trPr>
        <w:tc>
          <w:tcPr>
            <w:tcW w:w="14026" w:type="dxa"/>
            <w:gridSpan w:val="7"/>
          </w:tcPr>
          <w:p w:rsidR="001764B2" w:rsidRPr="00DF0539" w:rsidRDefault="001764B2" w:rsidP="009938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wybrała do sfinansowania lecz nie mieszczą się w limicie środków do którego dokonuje się wyboru</w:t>
            </w:r>
          </w:p>
        </w:tc>
        <w:tc>
          <w:tcPr>
            <w:tcW w:w="1561" w:type="dxa"/>
          </w:tcPr>
          <w:p w:rsidR="001764B2" w:rsidRPr="00DF0539" w:rsidRDefault="001764B2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1764B2" w:rsidRPr="00E42409" w:rsidTr="001764B2">
        <w:trPr>
          <w:jc w:val="center"/>
        </w:trPr>
        <w:tc>
          <w:tcPr>
            <w:tcW w:w="511" w:type="dxa"/>
          </w:tcPr>
          <w:p w:rsidR="001764B2" w:rsidRPr="00DF0539" w:rsidRDefault="001764B2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1764B2" w:rsidRPr="00DF0539" w:rsidRDefault="001764B2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764B2" w:rsidRPr="00DF0539" w:rsidRDefault="001764B2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764B2" w:rsidRPr="00DF0539" w:rsidRDefault="001764B2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764B2" w:rsidRPr="00DF0539" w:rsidRDefault="001764B2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41" w:type="dxa"/>
          </w:tcPr>
          <w:p w:rsidR="001764B2" w:rsidRPr="00DF0539" w:rsidRDefault="001764B2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039" w:type="dxa"/>
          </w:tcPr>
          <w:p w:rsidR="001764B2" w:rsidRPr="00DF0539" w:rsidRDefault="001764B2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61" w:type="dxa"/>
          </w:tcPr>
          <w:p w:rsidR="001764B2" w:rsidRPr="00DF0539" w:rsidRDefault="001764B2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</w:tr>
    </w:tbl>
    <w:p w:rsidR="00F5484E" w:rsidRDefault="000F06A3" w:rsidP="000F06A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                                 </w:t>
      </w:r>
      <w:r w:rsidR="00F5484E">
        <w:rPr>
          <w:rFonts w:ascii="Times New Roman" w:hAnsi="Times New Roman"/>
          <w:bCs/>
          <w:i/>
          <w:sz w:val="24"/>
          <w:szCs w:val="24"/>
          <w:lang w:val="pl-PL"/>
        </w:rPr>
        <w:t xml:space="preserve">   </w:t>
      </w:r>
      <w:r w:rsidR="007248BA" w:rsidRPr="00F5484E">
        <w:rPr>
          <w:rFonts w:ascii="Times New Roman" w:hAnsi="Times New Roman"/>
          <w:bCs/>
          <w:i/>
          <w:sz w:val="24"/>
          <w:szCs w:val="24"/>
          <w:lang w:val="pl-PL"/>
        </w:rPr>
        <w:t>…………………………………</w:t>
      </w:r>
      <w:r w:rsidR="00F5484E">
        <w:rPr>
          <w:rFonts w:ascii="Times New Roman" w:hAnsi="Times New Roman"/>
          <w:bCs/>
          <w:i/>
          <w:sz w:val="24"/>
          <w:szCs w:val="24"/>
          <w:lang w:val="pl-PL"/>
        </w:rPr>
        <w:t>………</w:t>
      </w:r>
    </w:p>
    <w:p w:rsidR="007248BA" w:rsidRDefault="007248BA" w:rsidP="000F06A3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F5484E">
        <w:rPr>
          <w:rFonts w:ascii="Times New Roman" w:hAnsi="Times New Roman"/>
          <w:bCs/>
          <w:i/>
          <w:sz w:val="16"/>
          <w:szCs w:val="16"/>
          <w:lang w:val="pl-PL"/>
        </w:rPr>
        <w:t>imię i nazwisko</w:t>
      </w:r>
      <w:r w:rsidR="00F5484E">
        <w:rPr>
          <w:rFonts w:ascii="Times New Roman" w:hAnsi="Times New Roman"/>
          <w:bCs/>
          <w:i/>
          <w:sz w:val="16"/>
          <w:szCs w:val="16"/>
          <w:lang w:val="pl-PL"/>
        </w:rPr>
        <w:t xml:space="preserve"> </w:t>
      </w:r>
      <w:r w:rsidR="00F5484E" w:rsidRPr="00DF0539">
        <w:rPr>
          <w:rFonts w:ascii="Times New Roman" w:hAnsi="Times New Roman"/>
          <w:bCs/>
          <w:i/>
          <w:sz w:val="16"/>
          <w:szCs w:val="16"/>
          <w:lang w:val="pl-PL"/>
        </w:rPr>
        <w:t xml:space="preserve">oraz podpis Przewodniczącego </w:t>
      </w:r>
      <w:r w:rsidR="00F5484E">
        <w:rPr>
          <w:rFonts w:ascii="Times New Roman" w:hAnsi="Times New Roman"/>
          <w:bCs/>
          <w:i/>
          <w:sz w:val="16"/>
          <w:szCs w:val="16"/>
          <w:lang w:val="pl-PL"/>
        </w:rPr>
        <w:t>Rady</w:t>
      </w:r>
    </w:p>
    <w:p w:rsidR="00443C9C" w:rsidRPr="009632E5" w:rsidRDefault="009632E5" w:rsidP="009632E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16"/>
          <w:szCs w:val="16"/>
          <w:lang w:val="pl-PL"/>
        </w:rPr>
      </w:pPr>
      <w:r w:rsidRPr="009632E5">
        <w:rPr>
          <w:rFonts w:ascii="Times New Roman" w:hAnsi="Times New Roman"/>
          <w:b/>
          <w:bCs/>
          <w:sz w:val="16"/>
          <w:szCs w:val="16"/>
          <w:lang w:val="pl-PL"/>
        </w:rPr>
        <w:t>*w przypadku ostatniego naboru w ramach danego działania na tę część listy wpisywane są operacje, które ocenione zostały jako zgodne z LSR, spełniły minimalne kryteria niezbędne do wyboru operacji oraz zmieściły się w kwocie stanowiącej 120% limitu wskazanego w ogłoszeniu o konkursie</w:t>
      </w:r>
    </w:p>
    <w:sectPr w:rsidR="00443C9C" w:rsidRPr="009632E5" w:rsidSect="007248B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2D" w:rsidRDefault="00243F2D" w:rsidP="00A709B8">
      <w:pPr>
        <w:spacing w:after="0" w:line="240" w:lineRule="auto"/>
      </w:pPr>
      <w:r>
        <w:separator/>
      </w:r>
    </w:p>
  </w:endnote>
  <w:endnote w:type="continuationSeparator" w:id="0">
    <w:p w:rsidR="00243F2D" w:rsidRDefault="00243F2D" w:rsidP="00A7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2D" w:rsidRDefault="00243F2D" w:rsidP="00A709B8">
      <w:pPr>
        <w:spacing w:after="0" w:line="240" w:lineRule="auto"/>
      </w:pPr>
      <w:r>
        <w:separator/>
      </w:r>
    </w:p>
  </w:footnote>
  <w:footnote w:type="continuationSeparator" w:id="0">
    <w:p w:rsidR="00243F2D" w:rsidRDefault="00243F2D" w:rsidP="00A7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67" w:rsidRPr="00800AD6" w:rsidRDefault="007D3B67" w:rsidP="007D3B67">
    <w:pPr>
      <w:pStyle w:val="Nagwek"/>
      <w:ind w:left="-426" w:right="-144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>
          <wp:extent cx="1419225" cy="93345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  </w:t>
    </w:r>
    <w:r>
      <w:rPr>
        <w:noProof/>
        <w:lang w:val="pl-PL"/>
      </w:rPr>
      <w:t xml:space="preserve">                              </w:t>
    </w:r>
    <w:r w:rsidRPr="00800AD6">
      <w:rPr>
        <w:noProof/>
        <w:lang w:val="pl-PL"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914400" cy="9144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</w:t>
    </w:r>
    <w:r>
      <w:rPr>
        <w:noProof/>
        <w:lang w:val="pl-PL"/>
      </w:rPr>
      <w:t xml:space="preserve">                                   </w:t>
    </w:r>
    <w:r w:rsidRPr="00800AD6">
      <w:rPr>
        <w:noProof/>
        <w:lang w:val="pl-PL"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904875" cy="9048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484E">
      <w:rPr>
        <w:noProof/>
        <w:lang w:val="pl-PL"/>
      </w:rPr>
      <w:t xml:space="preserve">                            </w:t>
    </w:r>
    <w:r>
      <w:rPr>
        <w:noProof/>
        <w:lang w:val="pl-PL"/>
      </w:rPr>
      <w:t xml:space="preserve">                     </w:t>
    </w:r>
    <w:r w:rsidRPr="00800AD6">
      <w:rPr>
        <w:noProof/>
        <w:lang w:val="pl-PL"/>
      </w:rPr>
      <w:t xml:space="preserve">  </w:t>
    </w:r>
    <w:r>
      <w:rPr>
        <w:noProof/>
        <w:lang w:val="pl-PL" w:eastAsia="pl-PL" w:bidi="ar-SA"/>
      </w:rPr>
      <w:drawing>
        <wp:inline distT="0" distB="0" distL="0" distR="0">
          <wp:extent cx="1447800" cy="9429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                   </w:t>
    </w:r>
    <w:r w:rsidRPr="00800AD6">
      <w:rPr>
        <w:rFonts w:ascii="Times New Roman" w:hAnsi="Times New Roman"/>
        <w:noProof/>
        <w:sz w:val="16"/>
        <w:szCs w:val="16"/>
        <w:lang w:val="pl-PL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6E2F0C" w:rsidRPr="007D3B67" w:rsidRDefault="00243F2D" w:rsidP="007D3B67">
    <w:pPr>
      <w:pStyle w:val="Nagwek"/>
      <w:rPr>
        <w:szCs w:val="24"/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8BA"/>
    <w:rsid w:val="00002265"/>
    <w:rsid w:val="000103CB"/>
    <w:rsid w:val="000B384B"/>
    <w:rsid w:val="000F06A3"/>
    <w:rsid w:val="000F4A5F"/>
    <w:rsid w:val="00115C67"/>
    <w:rsid w:val="001764B2"/>
    <w:rsid w:val="00186987"/>
    <w:rsid w:val="001E4CDE"/>
    <w:rsid w:val="00215D85"/>
    <w:rsid w:val="00232D8F"/>
    <w:rsid w:val="0023479B"/>
    <w:rsid w:val="00237901"/>
    <w:rsid w:val="002433F5"/>
    <w:rsid w:val="00243F2D"/>
    <w:rsid w:val="00264A01"/>
    <w:rsid w:val="002916DC"/>
    <w:rsid w:val="00296A99"/>
    <w:rsid w:val="002A6E0C"/>
    <w:rsid w:val="002C11C7"/>
    <w:rsid w:val="00302D46"/>
    <w:rsid w:val="003505A8"/>
    <w:rsid w:val="00374A11"/>
    <w:rsid w:val="003A3119"/>
    <w:rsid w:val="003B5BF0"/>
    <w:rsid w:val="003E1CC3"/>
    <w:rsid w:val="003E2F90"/>
    <w:rsid w:val="004108C9"/>
    <w:rsid w:val="004159EF"/>
    <w:rsid w:val="00425239"/>
    <w:rsid w:val="00443C9C"/>
    <w:rsid w:val="00447A36"/>
    <w:rsid w:val="0049661D"/>
    <w:rsid w:val="004E0B18"/>
    <w:rsid w:val="004E3B15"/>
    <w:rsid w:val="00501311"/>
    <w:rsid w:val="00572BD6"/>
    <w:rsid w:val="00597571"/>
    <w:rsid w:val="00601612"/>
    <w:rsid w:val="00606A59"/>
    <w:rsid w:val="00650C95"/>
    <w:rsid w:val="00652CB2"/>
    <w:rsid w:val="006A17A2"/>
    <w:rsid w:val="006A5587"/>
    <w:rsid w:val="006F38ED"/>
    <w:rsid w:val="00716BAF"/>
    <w:rsid w:val="007248BA"/>
    <w:rsid w:val="007B5312"/>
    <w:rsid w:val="007D3B67"/>
    <w:rsid w:val="007F38EC"/>
    <w:rsid w:val="007F5F19"/>
    <w:rsid w:val="00807F4F"/>
    <w:rsid w:val="008151F3"/>
    <w:rsid w:val="00830120"/>
    <w:rsid w:val="008522C6"/>
    <w:rsid w:val="00856F47"/>
    <w:rsid w:val="008628A3"/>
    <w:rsid w:val="008B7063"/>
    <w:rsid w:val="008E5BE1"/>
    <w:rsid w:val="00934C2C"/>
    <w:rsid w:val="009569A6"/>
    <w:rsid w:val="00956CF2"/>
    <w:rsid w:val="009632E5"/>
    <w:rsid w:val="0099389F"/>
    <w:rsid w:val="009B1932"/>
    <w:rsid w:val="009C53D9"/>
    <w:rsid w:val="00A54562"/>
    <w:rsid w:val="00A709B8"/>
    <w:rsid w:val="00A767EB"/>
    <w:rsid w:val="00A81669"/>
    <w:rsid w:val="00AF43F5"/>
    <w:rsid w:val="00B459FB"/>
    <w:rsid w:val="00B6575C"/>
    <w:rsid w:val="00B94EC0"/>
    <w:rsid w:val="00BB311D"/>
    <w:rsid w:val="00BB795D"/>
    <w:rsid w:val="00C15DE7"/>
    <w:rsid w:val="00C27A66"/>
    <w:rsid w:val="00C34819"/>
    <w:rsid w:val="00C5621A"/>
    <w:rsid w:val="00C867CF"/>
    <w:rsid w:val="00C91E63"/>
    <w:rsid w:val="00CB6B09"/>
    <w:rsid w:val="00D112F9"/>
    <w:rsid w:val="00DD17FE"/>
    <w:rsid w:val="00E0160F"/>
    <w:rsid w:val="00E12818"/>
    <w:rsid w:val="00E42409"/>
    <w:rsid w:val="00E4546D"/>
    <w:rsid w:val="00E74F13"/>
    <w:rsid w:val="00ED0653"/>
    <w:rsid w:val="00ED63C9"/>
    <w:rsid w:val="00ED7F15"/>
    <w:rsid w:val="00F160AD"/>
    <w:rsid w:val="00F20446"/>
    <w:rsid w:val="00F259DE"/>
    <w:rsid w:val="00F37742"/>
    <w:rsid w:val="00F5484E"/>
    <w:rsid w:val="00F84CA9"/>
    <w:rsid w:val="00FA290E"/>
    <w:rsid w:val="00FA7B28"/>
    <w:rsid w:val="00FC6D9D"/>
    <w:rsid w:val="00FE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8BA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8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4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8BA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4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2409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2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40</cp:revision>
  <cp:lastPrinted>2014-09-12T08:45:00Z</cp:lastPrinted>
  <dcterms:created xsi:type="dcterms:W3CDTF">2012-10-29T12:31:00Z</dcterms:created>
  <dcterms:modified xsi:type="dcterms:W3CDTF">2014-09-12T08:56:00Z</dcterms:modified>
</cp:coreProperties>
</file>